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2E78D2" w:sz="18" w:space="6"/>
        </w:pBdr>
        <w:spacing w:after="40"/>
      </w:pPr>
      <w:r>
        <w:rPr>
          <w:b/>
          <w:bCs/>
          <w:sz w:val="40"/>
          <w:szCs w:val="40"/>
        </w:rPr>
        <w:t xml:space="preserve">Extended Snipping Tool</w:t>
      </w:r>
    </w:p>
    <w:p>
      <w:pPr>
        <w:spacing w:after="240"/>
      </w:pPr>
      <w:r>
        <w:rPr>
          <w:color w:val="5B626B"/>
          <w:sz w:val="22"/>
          <w:szCs w:val="22"/>
        </w:rPr>
        <w:t xml:space="preserve">用户指南 · 2026 年 6 月</w:t>
      </w:r>
    </w:p>
    <w:p>
      <w:pPr>
        <w:spacing w:after="200"/>
      </w:pPr>
      <w:r>
        <w:rPr>
          <w:color w:val="33383F"/>
          <w:sz w:val="23"/>
          <w:szCs w:val="23"/>
        </w:rPr>
        <w:t xml:space="preserve">Extended Snipping Tool 是一款屏幕工具，在时钟旁边的通知区域（系统托盘）中运行。它可以截取屏幕截图和录制屏幕视频，提供用于批注的图像编辑器，并可将截图保存、打印或复制到剪贴板——全部通过键盘快捷键或托盘菜单完成。</w:t>
      </w:r>
    </w:p>
    <w:p>
      <w:pPr>
        <w:pStyle w:val="Heading1"/>
      </w:pPr>
      <w:r>
        <w:t xml:space="preserve">1. 开始使用</w:t>
      </w:r>
    </w:p>
    <w:p>
      <w:pPr>
        <w:pStyle w:val="Heading2"/>
      </w:pPr>
      <w:r>
        <w:t xml:space="preserve">安装</w:t>
      </w:r>
    </w:p>
    <w:p>
      <w:pPr>
        <w:spacing w:after="120"/>
      </w:pPr>
      <w:r>
        <w:t xml:space="preserve">使用提供的安装程序安装 Extended Snipping Tool。随后程序会启动并驻留在任务栏的通知区域中。</w:t>
      </w:r>
    </w:p>
    <w:p>
      <w:pPr>
        <w:pBdr>
          <w:left w:val="single" w:color="E0A012" w:sz="24" w:space="12"/>
        </w:pBdr>
        <w:shd w:fill="FFF7E6" w:val="clear"/>
        <w:spacing w:after="160" w:before="120"/>
        <w:ind w:left="120"/>
      </w:pPr>
      <w:r>
        <w:rPr>
          <w:b/>
          <w:bCs/>
        </w:rPr>
        <w:t xml:space="preserve">提示「…… 已安装在其他位置」</w:t>
      </w:r>
      <w:r>
        <w:br/>
        <w:t xml:space="preserve">如果安装时出现提示，说明无法从此位置启动应用程序，因为它已安装在其他位置，请先退出程序（右键点击托盘图标 → 退出），然后通过控制面板（控制面板 → 程序 → 程序和功能，或 Windows 设置 → 应用 → 已安装的应用）将其卸载，再重新安装。当较早的版本是从其他位置安装时，会出现此提示。</w:t>
      </w:r>
    </w:p>
    <w:p>
      <w:pPr>
        <w:pStyle w:val="Heading2"/>
      </w:pPr>
      <w:r>
        <w:t xml:space="preserve">操作</w:t>
      </w:r>
    </w:p>
    <w:p>
      <w:pPr>
        <w:spacing w:after="120"/>
      </w:pPr>
      <w:r>
        <w:t xml:space="preserve">启动后，程序会以图标形式出现在任务栏的通知区域中。左键点击图标会打开操作选择器；右键点击会打开包含所有功能和设置的完整菜单。</w:t>
      </w:r>
    </w:p>
    <w:p>
      <w:pPr>
        <w:spacing w:after="120"/>
      </w:pPr>
      <w:r>
        <w:t xml:space="preserve">本工具持续在后台运行，并响应全局注册的快捷键——因此无需先将其调到前台即可截图。通过开机自启动，可让它在每次登录时自动启动（见第 8 节）。</w:t>
      </w:r>
    </w:p>
    <w:p>
      <w:pPr>
        <w:pStyle w:val="Heading1"/>
      </w:pPr>
      <w:r>
        <w:t xml:space="preserve">2. 托盘菜单</w:t>
      </w:r>
    </w:p>
    <w:p>
      <w:pPr>
        <w:spacing w:after="120"/>
      </w:pPr>
      <w:r>
        <w:t xml:space="preserve">右键点击托盘图标会打开菜单。菜单按组划分：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选择操作…</w:t>
      </w:r>
      <w:r>
        <w:t xml:space="preserve">：用于所有捕获类型的小型选择窗口。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保存</w:t>
      </w:r>
      <w:r>
        <w:t xml:space="preserve">：直接将截图保存为文件（全屏 / 区域）。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复制到剪贴板</w:t>
      </w:r>
      <w:r>
        <w:t xml:space="preserve">：直接复制截图，不生成文件。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打印</w:t>
      </w:r>
      <w:r>
        <w:t xml:space="preserve">：通过打印对话框输出截图。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编辑</w:t>
      </w:r>
      <w:r>
        <w:t xml:space="preserve">：在编辑器中打开截图并进行批注。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录制视频</w:t>
      </w:r>
      <w:r>
        <w:t xml:space="preserve">：开始屏幕录制（全屏 / 区域 / 应用）以及停止录制。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快捷键…、打印速查表、语言、开机自启动、打开文档、关于…和退出</w:t>
      </w:r>
      <w:r>
        <w:t xml:space="preserve">：其余菜单项。</w:t>
      </w:r>
    </w:p>
    <w:p>
      <w:pPr>
        <w:spacing w:after="120"/>
      </w:pPr>
      <w:r>
        <w:t xml:space="preserve">每个捕获项旁的括号中会显示当前分配的快捷键。</w:t>
      </w:r>
    </w:p>
    <w:p>
      <w:pPr>
        <w:pStyle w:val="Heading1"/>
      </w:pPr>
      <w:r>
        <w:t xml:space="preserve">3. 截取屏幕截图</w:t>
      </w:r>
    </w:p>
    <w:p>
      <w:pPr>
        <w:spacing w:after="120"/>
      </w:pPr>
      <w:r>
        <w:t xml:space="preserve">每个截图操作都有两种变体：全屏 会立即捕获整个屏幕；区域 会显示一个十字光标，用鼠标拖出一个矩形区域。</w:t>
      </w:r>
    </w:p>
    <w:p>
      <w:pPr>
        <w:spacing w:after="120"/>
      </w:pPr>
      <w:r>
        <w:t xml:space="preserve">之后对截图的处理取决于所选操作：</w:t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CCCCCC" w:sz="1"/>
          <w:insideV w:val="single" w:color="CCCCCC" w:sz="1"/>
        </w:tblBorders>
      </w:tblPr>
      <w:tblGrid>
        <w:gridCol w:w="3200"/>
        <w:gridCol w:w="5826"/>
      </w:tblGrid>
      <w:tr>
        <w:trPr>
          <w:tblHeader/>
        </w:trPr>
        <w:tc>
          <w:tcPr>
            <w:tcW w:type="dxa" w:w="3200"/>
            <w:shd w:fill="F0F3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</w:rPr>
              <w:t xml:space="preserve">操作</w:t>
            </w:r>
          </w:p>
        </w:tc>
        <w:tc>
          <w:tcPr>
            <w:tcW w:type="dxa" w:w="5826"/>
            <w:shd w:fill="F0F3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</w:rPr>
              <w:t xml:space="preserve">结果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保存</w:t>
            </w:r>
          </w:p>
        </w:tc>
        <w:tc>
          <w:tcPr>
            <w:tcW w:type="dxa" w:w="58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打开保存对话框。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复制到剪贴板</w:t>
            </w:r>
          </w:p>
        </w:tc>
        <w:tc>
          <w:tcPr>
            <w:tcW w:type="dxa" w:w="58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立即复制图像，不生成文件。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打印</w:t>
            </w:r>
          </w:p>
        </w:tc>
        <w:tc>
          <w:tcPr>
            <w:tcW w:type="dxa" w:w="58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打开 Windows 打印对话框。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编辑</w:t>
            </w:r>
          </w:p>
        </w:tc>
        <w:tc>
          <w:tcPr>
            <w:tcW w:type="dxa" w:w="58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在编辑器中打开图像（见第 4 节）。</w:t>
            </w:r>
          </w:p>
        </w:tc>
      </w:tr>
    </w:tbl>
    <w:p>
      <w:pPr>
        <w:pStyle w:val="Heading2"/>
      </w:pPr>
      <w:r>
        <w:t xml:space="preserve">文件格式</w:t>
      </w:r>
    </w:p>
    <w:p>
      <w:pPr>
        <w:spacing w:after="120"/>
      </w:pPr>
      <w:r>
        <w:t xml:space="preserve">保存时可使用以下格式（默认：PDF）：PDF、PNG、JPEG、BMP、TIFF 和 GIF。格式由所选的文件扩展名决定。</w:t>
      </w:r>
    </w:p>
    <w:p>
      <w:pPr>
        <w:pStyle w:val="Heading1"/>
      </w:pPr>
      <w:r>
        <w:t xml:space="preserve">4. 图像编辑器</w:t>
      </w:r>
    </w:p>
    <w:p>
      <w:pPr>
        <w:spacing w:after="120"/>
      </w:pPr>
      <w:r>
        <w:t xml:space="preserve">通过 编辑，截图会在编辑器中打开。你可以在此为图像添加批注，然后保存、复制或打印。可用工具：</w:t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CCCCCC" w:sz="1"/>
          <w:insideV w:val="single" w:color="CCCCCC" w:sz="1"/>
        </w:tblBorders>
      </w:tblPr>
      <w:tblGrid>
        <w:gridCol w:w="3200"/>
        <w:gridCol w:w="5826"/>
      </w:tblGrid>
      <w:tr>
        <w:trPr>
          <w:tblHeader/>
        </w:trPr>
        <w:tc>
          <w:tcPr>
            <w:tcW w:type="dxa" w:w="3200"/>
            <w:shd w:fill="F0F3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</w:rPr>
              <w:t xml:space="preserve">工具</w:t>
            </w:r>
          </w:p>
        </w:tc>
        <w:tc>
          <w:tcPr>
            <w:tcW w:type="dxa" w:w="5826"/>
            <w:shd w:fill="F0F3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</w:rPr>
              <w:t xml:space="preserve">功能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选择</w:t>
            </w:r>
          </w:p>
        </w:tc>
        <w:tc>
          <w:tcPr>
            <w:tcW w:type="dxa" w:w="58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标记、移动和调整对象。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画笔</w:t>
            </w:r>
          </w:p>
        </w:tc>
        <w:tc>
          <w:tcPr>
            <w:tcW w:type="dxa" w:w="58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绘制手绘线条。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荧光笔</w:t>
            </w:r>
          </w:p>
        </w:tc>
        <w:tc>
          <w:tcPr>
            <w:tcW w:type="dxa" w:w="58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半透明高亮。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橡皮擦</w:t>
            </w:r>
          </w:p>
        </w:tc>
        <w:tc>
          <w:tcPr>
            <w:tcW w:type="dxa" w:w="58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删除批注。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文本</w:t>
            </w:r>
          </w:p>
        </w:tc>
        <w:tc>
          <w:tcPr>
            <w:tcW w:type="dxa" w:w="58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插入标签（字体可调）。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形状</w:t>
            </w:r>
          </w:p>
        </w:tc>
        <w:tc>
          <w:tcPr>
            <w:tcW w:type="dxa" w:w="58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直线、箭头、矩形、圆角矩形、椭圆、三角形、菱形和星形。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颜色 / 线条粗细</w:t>
            </w:r>
          </w:p>
        </w:tc>
        <w:tc>
          <w:tcPr>
            <w:tcW w:type="dxa" w:w="58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适用于所有工具的颜色和线条粗细。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撤销</w:t>
            </w:r>
          </w:p>
        </w:tc>
        <w:tc>
          <w:tcPr>
            <w:tcW w:type="dxa" w:w="58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撤销上一步。</w:t>
            </w:r>
          </w:p>
        </w:tc>
      </w:tr>
    </w:tbl>
    <w:p>
      <w:pPr>
        <w:spacing w:after="120"/>
      </w:pPr>
      <w:r>
        <w:t xml:space="preserve">最后，编辑器提供 另存为…、复制到剪贴板 和 打印。</w:t>
      </w:r>
    </w:p>
    <w:p>
      <w:pPr>
        <w:pStyle w:val="Heading1"/>
      </w:pPr>
      <w:r>
        <w:t xml:space="preserve">5. 录制屏幕视频</w:t>
      </w:r>
    </w:p>
    <w:p>
      <w:pPr>
        <w:spacing w:after="120"/>
      </w:pPr>
      <w:r>
        <w:t xml:space="preserve">使用 录制视频，你可以将屏幕录制为视频文件。有三种方式：整个屏幕、你拖出的某个区域，或某个特定应用（窗口）。</w:t>
      </w:r>
    </w:p>
    <w:p>
      <w:pPr>
        <w:pStyle w:val="Heading2"/>
      </w:pPr>
      <w:r>
        <w:t xml:space="preserve">流程</w:t>
      </w:r>
    </w:p>
    <w:p>
      <w:pPr>
        <w:pStyle w:val="ListParagraph"/>
        <w:numPr>
          <w:ilvl w:val="0"/>
          <w:numId w:val="3"/>
        </w:numPr>
        <w:spacing w:after="80"/>
      </w:pPr>
      <w:r>
        <w:t xml:space="preserve">通过托盘菜单或快捷键开始录制（对于「区域」，请先拖出区域；对于「应用」，请选择窗口 —— 见下文）。</w:t>
      </w:r>
    </w:p>
    <w:p>
      <w:pPr>
        <w:pStyle w:val="ListParagraph"/>
        <w:numPr>
          <w:ilvl w:val="0"/>
          <w:numId w:val="3"/>
        </w:numPr>
        <w:spacing w:after="80"/>
      </w:pPr>
      <w:r>
        <w:t xml:space="preserve">会出现倒计时。它用作准备时间，本身不会出现在视频中。倒计时期间，你可以决定是否录制声音（见第 6 节）。按 Esc 或点击背景可取消。</w:t>
      </w:r>
    </w:p>
    <w:p>
      <w:pPr>
        <w:pStyle w:val="ListParagraph"/>
        <w:numPr>
          <w:ilvl w:val="0"/>
          <w:numId w:val="3"/>
        </w:numPr>
        <w:spacing w:after="80"/>
      </w:pPr>
      <w:r>
        <w:t xml:space="preserve">倒计时结束后开始录制；一个小条会显示已用时间和一个 停止 按钮。也可通过托盘菜单停止（停止录制）。</w:t>
      </w:r>
    </w:p>
    <w:p>
      <w:pPr>
        <w:pStyle w:val="ListParagraph"/>
        <w:numPr>
          <w:ilvl w:val="0"/>
          <w:numId w:val="3"/>
        </w:numPr>
        <w:spacing w:after="80"/>
      </w:pPr>
      <w:r>
        <w:t xml:space="preserve">停止后，程序会询问文件的保存位置。</w:t>
      </w:r>
    </w:p>
    <w:p>
      <w:pPr>
        <w:pStyle w:val="Heading2"/>
      </w:pPr>
      <w:r>
        <w:t xml:space="preserve">「应用」模式 —— 录制窗口</w:t>
      </w:r>
    </w:p>
    <w:p>
      <w:pPr>
        <w:spacing w:after="120"/>
      </w:pPr>
      <w:r>
        <w:t xml:space="preserve">在 录制视频 —— 应用 模式下，你先从列表中选择要录制的窗口。每个条目显示窗口（标题）、应用名称和应用图标；选择对话框始终保持在最前面。</w:t>
      </w:r>
    </w:p>
    <w:p>
      <w:pPr>
        <w:spacing w:after="120"/>
      </w:pPr>
      <w:r>
        <w:t xml:space="preserve">随后录制会一直聚焦于该窗口：移动它时，「镜头」会跟随到新位置；调整其大小时，内容会在保持纵横比的前提下适配到固定的视频尺寸（必要时加黑边）。视频尺寸在开始时根据窗口大小确定。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最小化的窗口同样会出现在列表中，并在录制开始时自动还原并置于最前面。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如果窗口被关闭，录制会自动结束。如果它被短暂最小化，程序在此期间录制黑画面，之后恢复正常录制。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录制的是窗口在屏幕上的区域（所见即所得）。如果另一个窗口暂时遮挡它，这会出现在录像中。</w:t>
      </w:r>
    </w:p>
    <w:p>
      <w:pPr>
        <w:pStyle w:val="Heading2"/>
      </w:pPr>
      <w:r>
        <w:t xml:space="preserve">技术说明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视频以 AVI（Motion-JPEG）格式写入，可在 Windows Media Player 和 VLC 等播放器中播放。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鼠标指针也会被录制。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倒计时的准备时间在 快捷键… 中设置（「录制前延迟」字段）。值为 0 时不带倒计时启动——此时应用上次保存的声音设置。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由于采用 AVI 格式，单次录制限制为略低于 2 GB；程序会在达到该限制之前干净地结束录制。</w:t>
      </w:r>
    </w:p>
    <w:p>
      <w:pPr>
        <w:pStyle w:val="Heading1"/>
      </w:pPr>
      <w:r>
        <w:t xml:space="preserve">6. 录制声音（系统和麦克风）</w:t>
      </w:r>
    </w:p>
    <w:p>
      <w:pPr>
        <w:spacing w:after="120"/>
      </w:pPr>
      <w:r>
        <w:t xml:space="preserve">倒计时期间，你会在计数器下方看到两个开关：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计算机音频</w:t>
      </w:r>
      <w:r>
        <w:t xml:space="preserve">：录制在默认播放设备上播放的声音（系统声音、音乐、视频声音）。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麦克风</w:t>
      </w:r>
      <w:r>
        <w:t xml:space="preserve">：录制默认捕获设备。</w:t>
      </w:r>
    </w:p>
    <w:p>
      <w:pPr>
        <w:spacing w:after="120"/>
      </w:pPr>
      <w:r>
        <w:t xml:space="preserve">两个来源可单独或同时启用。如果两者都处于启用状态，它们会被混合并一起写入视频文件。所做的选择会被记住，下次作为默认设置。</w:t>
      </w:r>
    </w:p>
    <w:p>
      <w:pPr>
        <w:pBdr>
          <w:left w:val="single" w:color="2E78D2" w:sz="24" w:space="12"/>
        </w:pBdr>
        <w:shd w:fill="EEF4FC" w:val="clear"/>
        <w:spacing w:after="160" w:before="120"/>
        <w:ind w:left="120"/>
      </w:pPr>
      <w:r>
        <w:rPr>
          <w:b/>
          <w:bCs/>
        </w:rPr>
        <w:t xml:space="preserve">麦克风增益</w:t>
      </w:r>
      <w:r>
        <w:br/>
        <w:t xml:space="preserve">麦克风在录制中往往非常微弱。在 快捷键… 中有 麦克风增益 字段（数值 1–20）。逐步增大该值，直到语音清晰可闻且不失真。此外，在 Windows 声音设置中提高设备的输入电平或麦克风增强也会有帮助。</w:t>
      </w:r>
    </w:p>
    <w:p>
      <w:pPr>
        <w:pBdr>
          <w:left w:val="single" w:color="E0A012" w:sz="24" w:space="12"/>
        </w:pBdr>
        <w:shd w:fill="FFF7E6" w:val="clear"/>
        <w:spacing w:after="160" w:before="120"/>
        <w:ind w:left="120"/>
      </w:pPr>
      <w:r>
        <w:rPr>
          <w:b/>
          <w:bCs/>
        </w:rPr>
        <w:t xml:space="preserve">麦克风没有声音或声音太小？</w:t>
      </w:r>
      <w:r>
        <w:br/>
        <w:t xml:space="preserve">传统桌面程序在 Windows 中需要单独的麦克风权限。请在 设置 → 隐私和安全性 → 麦克风 中启用它——特别是「允许桌面应用访问你的麦克风」选项。没有此权限，麦克风音轨会保持静音。详见第 9 节。</w:t>
      </w:r>
    </w:p>
    <w:p>
      <w:pPr>
        <w:pStyle w:val="Heading1"/>
      </w:pPr>
      <w:r>
        <w:t xml:space="preserve">7. 自定义快捷键</w:t>
      </w:r>
    </w:p>
    <w:p>
      <w:pPr>
        <w:spacing w:after="120"/>
      </w:pPr>
      <w:r>
        <w:t xml:space="preserve">通过 快捷键… 打开设置。点击某个字段并按下所需的组合键（使用 Ctrl / Alt / Shift）。在同一对话框中，你可以设置录制的准备时间和麦克风增益。</w:t>
      </w:r>
    </w:p>
    <w:p>
      <w:pPr>
        <w:pStyle w:val="Heading2"/>
      </w:pPr>
      <w:r>
        <w:t xml:space="preserve">默认分配</w:t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CCCCCC" w:sz="1"/>
          <w:insideV w:val="single" w:color="CCCCCC" w:sz="1"/>
        </w:tblBorders>
      </w:tblPr>
      <w:tblGrid>
        <w:gridCol w:w="3200"/>
        <w:gridCol w:w="2913"/>
        <w:gridCol w:w="2913"/>
      </w:tblGrid>
      <w:tr>
        <w:trPr>
          <w:tblHeader/>
        </w:trPr>
        <w:tc>
          <w:tcPr>
            <w:tcW w:type="dxa" w:w="3200"/>
            <w:shd w:fill="F0F3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</w:rPr>
              <w:t xml:space="preserve">功能</w:t>
            </w:r>
          </w:p>
        </w:tc>
        <w:tc>
          <w:tcPr>
            <w:tcW w:type="dxa" w:w="2913"/>
            <w:shd w:fill="F0F3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</w:rPr>
              <w:t xml:space="preserve">全屏</w:t>
            </w:r>
          </w:p>
        </w:tc>
        <w:tc>
          <w:tcPr>
            <w:tcW w:type="dxa" w:w="2913"/>
            <w:shd w:fill="F0F3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</w:rPr>
              <w:t xml:space="preserve">区域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选择操作</w:t>
            </w:r>
          </w:p>
        </w:tc>
        <w:tc>
          <w:tcPr>
            <w:tcW w:type="dxa" w:w="2913"/>
            <w:gridSpan w:val="2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Alt + X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保存</w:t>
            </w:r>
          </w:p>
        </w:tc>
        <w:tc>
          <w:tcPr>
            <w:tcW w:type="dxa" w:w="291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Shift + F</w:t>
            </w:r>
          </w:p>
        </w:tc>
        <w:tc>
          <w:tcPr>
            <w:tcW w:type="dxa" w:w="291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Alt + F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复制到剪贴板</w:t>
            </w:r>
          </w:p>
        </w:tc>
        <w:tc>
          <w:tcPr>
            <w:tcW w:type="dxa" w:w="291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Shift + L</w:t>
            </w:r>
          </w:p>
        </w:tc>
        <w:tc>
          <w:tcPr>
            <w:tcW w:type="dxa" w:w="291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Alt + L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打印</w:t>
            </w:r>
          </w:p>
        </w:tc>
        <w:tc>
          <w:tcPr>
            <w:tcW w:type="dxa" w:w="291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Shift + D</w:t>
            </w:r>
          </w:p>
        </w:tc>
        <w:tc>
          <w:tcPr>
            <w:tcW w:type="dxa" w:w="291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Alt + D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编辑</w:t>
            </w:r>
          </w:p>
        </w:tc>
        <w:tc>
          <w:tcPr>
            <w:tcW w:type="dxa" w:w="291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Shift + O</w:t>
            </w:r>
          </w:p>
        </w:tc>
        <w:tc>
          <w:tcPr>
            <w:tcW w:type="dxa" w:w="291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Alt + O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录制视频</w:t>
            </w:r>
          </w:p>
        </w:tc>
        <w:tc>
          <w:tcPr>
            <w:tcW w:type="dxa" w:w="291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Shift + V</w:t>
            </w:r>
          </w:p>
        </w:tc>
        <w:tc>
          <w:tcPr>
            <w:tcW w:type="dxa" w:w="291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Alt + V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录制视频 – 应用</w:t>
            </w:r>
          </w:p>
        </w:tc>
        <w:tc>
          <w:tcPr>
            <w:tcW w:type="dxa" w:w="2913"/>
            <w:gridSpan w:val="2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Alt + A</w:t>
            </w:r>
          </w:p>
        </w:tc>
      </w:tr>
    </w:tbl>
    <w:p>
      <w:pPr>
        <w:spacing w:after="120"/>
      </w:pPr>
      <w:r>
        <w:t xml:space="preserve">你可以自由重新分配任意组合键。设置会按用户保存。</w:t>
      </w:r>
    </w:p>
    <w:p>
      <w:pPr>
        <w:pStyle w:val="Heading1"/>
      </w:pPr>
      <w:r>
        <w:t xml:space="preserve">8. 语言、开机自启动、速查表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语言</w:t>
      </w:r>
      <w:r>
        <w:t xml:space="preserve">：在托盘菜单的 语言 项中切换。界面会立即应用。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开机自启动</w:t>
      </w:r>
      <w:r>
        <w:t xml:space="preserve">：在登录时自动启动本工具。可在托盘菜单中开启/关闭。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打印速查表</w:t>
      </w:r>
      <w:r>
        <w:t xml:space="preserve">：打印所有功能及当前分配的快捷键的概览。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打开文档</w:t>
      </w:r>
      <w:r>
        <w:t xml:space="preserve">：打开包含本手册的文件夹。</w:t>
      </w:r>
    </w:p>
    <w:p>
      <w:pPr>
        <w:pStyle w:val="Heading1"/>
      </w:pPr>
      <w:r>
        <w:t xml:space="preserve">9. 故障排除</w:t>
      </w:r>
    </w:p>
    <w:p>
      <w:pPr>
        <w:pStyle w:val="Heading3"/>
      </w:pPr>
      <w:r>
        <w:t xml:space="preserve">仅当另一个程序在运行时才录制到麦克风</w:t>
      </w:r>
    </w:p>
    <w:p>
      <w:pPr>
        <w:spacing w:after="120"/>
      </w:pPr>
      <w:r>
        <w:t xml:space="preserve">原因几乎总是缺少针对桌面程序的麦克风权限。在 设置 → 隐私和安全性 → 麦克风 中启用麦克风访问，特别是「允许桌面应用访问你的麦克风」。之后，本工具会独立录制麦克风——无需另一个录制程序在旁边运行。</w:t>
      </w:r>
    </w:p>
    <w:p>
      <w:pPr>
        <w:pStyle w:val="Heading3"/>
      </w:pPr>
      <w:r>
        <w:t xml:space="preserve">录制中没有系统声音</w:t>
      </w:r>
    </w:p>
    <w:p>
      <w:pPr>
        <w:spacing w:after="120"/>
      </w:pPr>
      <w:r>
        <w:t xml:space="preserve">请检查倒计时期间 计算机音频 开关是否已启用，以及默认播放设备上是否确实在播放声音。</w:t>
      </w:r>
    </w:p>
    <w:p>
      <w:pPr>
        <w:pStyle w:val="Heading3"/>
      </w:pPr>
      <w:r>
        <w:t xml:space="preserve">声音失真</w:t>
      </w:r>
    </w:p>
    <w:p>
      <w:pPr>
        <w:spacing w:after="120"/>
      </w:pPr>
      <w:r>
        <w:t xml:space="preserve">麦克风增益设置得过高——请在设置中减小该值。</w:t>
      </w:r>
    </w:p>
    <w:p>
      <w:pPr>
        <w:pStyle w:val="Heading3"/>
      </w:pPr>
      <w:r>
        <w:t xml:space="preserve">已启用某个声音来源，却没有声音（无错误提示）</w:t>
      </w:r>
    </w:p>
    <w:p>
      <w:pPr>
        <w:spacing w:after="120"/>
      </w:pPr>
      <w:r>
        <w:t xml:space="preserve">如果所选来源没有可用设备（例如「计算机音频」没有默认播放设备，或没有默认麦克风），程序仍会照常录制——只是没有该声道。请在 设置 → 系统 → 声音 中检查是否为 输出 / 输入 设置了默认设备。</w:t>
      </w:r>
    </w:p>
    <w:p>
      <w:pPr>
        <w:pStyle w:val="Heading3"/>
      </w:pPr>
      <w:r>
        <w:t xml:space="preserve">某个应用未出现在列表中</w:t>
      </w:r>
    </w:p>
    <w:p>
      <w:pPr>
        <w:spacing w:after="120"/>
      </w:pPr>
      <w:r>
        <w:t xml:space="preserve">最小化的窗口会包含在内。仅最小化之外、被关闭到通知区域（托盘）的应用已没有窗口，因此不会出现——请通过其托盘图标先打开该应用，之后即可选择。ApplicationFrameHost 类型的应用（例如「计算器」）以该名称列出。</w:t>
      </w:r>
    </w:p>
    <w:p>
      <w:pPr>
        <w:pStyle w:val="Heading3"/>
      </w:pPr>
      <w:r>
        <w:t xml:space="preserve">快捷键无响应</w:t>
      </w:r>
    </w:p>
    <w:p>
      <w:pPr>
        <w:spacing w:after="120"/>
      </w:pPr>
      <w:r>
        <w:t xml:space="preserve">可能有另一个程序使用了相同的组合键。请在设置中选择其他组合键。</w:t>
      </w:r>
    </w:p>
    <w:p>
      <w:pPr>
        <w:pStyle w:val="Heading3"/>
      </w:pPr>
      <w:r>
        <w:t xml:space="preserve">「找不到文档文件夹」</w:t>
      </w:r>
    </w:p>
    <w:p>
      <w:pPr>
        <w:spacing w:after="120"/>
      </w:pPr>
      <w:r>
        <w:t xml:space="preserve">「Documentation」文件夹随程序一起提供。安装损坏时，重新安装会有帮助。</w:t>
      </w:r>
    </w:p>
    <w:p>
      <w:pPr>
        <w:pStyle w:val="Heading1"/>
      </w:pPr>
      <w:r>
        <w:t xml:space="preserve">10. 关于与联系</w:t>
      </w:r>
    </w:p>
    <w:p>
      <w:pPr>
        <w:spacing w:after="120"/>
      </w:pPr>
      <w:r>
        <w:t xml:space="preserve">Extended Snipping Tool · © DieCloud.at — Walter Pachl</w:t>
      </w:r>
    </w:p>
    <w:p>
      <w:pPr>
        <w:spacing w:after="120"/>
      </w:pPr>
      <w:r>
        <w:t xml:space="preserve">网站：diecloud.at · 电子邮件：wp@diecloud.at</w:t>
      </w:r>
    </w:p>
    <w:p>
      <w:pPr>
        <w:pBdr>
          <w:top w:val="single" w:color="CCCCCC" w:sz="4" w:space="6"/>
        </w:pBdr>
        <w:spacing w:before="240"/>
      </w:pPr>
      <w:r>
        <w:rPr>
          <w:color w:val="5B626B"/>
          <w:sz w:val="18"/>
          <w:szCs w:val="18"/>
        </w:rPr>
        <w:t xml:space="preserve">Extended Snipping Tool —— 用户指南。功能范围和快捷键可能因版本和个人配置而异。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8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YaHei" w:cs="Microsoft YaHei" w:eastAsia="Microsoft YaHei" w:hAnsi="Microsoft YaHe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pBdr>
        <w:top w:val="single" w:color="E6E8EC" w:sz="4" w:space="8"/>
      </w:pBdr>
      <w:spacing w:after="140" w:before="300"/>
      <w:outlineLvl w:val="0"/>
    </w:pPr>
    <w:rPr>
      <w:rFonts w:ascii="Microsoft YaHei" w:cs="Microsoft YaHei" w:eastAsia="Microsoft YaHei" w:hAnsi="Microsoft YaHei"/>
      <w:b/>
      <w:bCs/>
      <w:color w:val="1C1F24"/>
      <w:sz w:val="30"/>
      <w:szCs w:val="30"/>
    </w:rPr>
  </w:style>
  <w:style w:type="paragraph" w:styleId="Heading2">
    <w:name w:val="Heading 2"/>
    <w:basedOn w:val="Normal"/>
    <w:next w:val="Normal"/>
    <w:qFormat/>
    <w:pPr>
      <w:spacing w:after="100" w:before="220"/>
      <w:outlineLvl w:val="1"/>
    </w:pPr>
    <w:rPr>
      <w:rFonts w:ascii="Microsoft YaHei" w:cs="Microsoft YaHei" w:eastAsia="Microsoft YaHei" w:hAnsi="Microsoft YaHei"/>
      <w:b/>
      <w:bCs/>
      <w:color w:val="1C1F24"/>
      <w:sz w:val="25"/>
      <w:szCs w:val="25"/>
    </w:rPr>
  </w:style>
  <w:style w:type="paragraph" w:styleId="Heading3">
    <w:name w:val="Heading 3"/>
    <w:basedOn w:val="Normal"/>
    <w:next w:val="Normal"/>
    <w:qFormat/>
    <w:pPr>
      <w:spacing w:after="70" w:before="180"/>
      <w:outlineLvl w:val="2"/>
    </w:pPr>
    <w:rPr>
      <w:rFonts w:ascii="Microsoft YaHei" w:cs="Microsoft YaHei" w:eastAsia="Microsoft YaHei" w:hAnsi="Microsoft YaHei"/>
      <w:b/>
      <w:bCs/>
      <w:color w:val="2E3137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2026-06-19T01:40:54.622Z</dcterms:created>
  <dcterms:modified xsi:type="dcterms:W3CDTF">2026-06-19T01:40:54.624Z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